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1E0C" w14:textId="20BB3264" w:rsidR="00900E97" w:rsidRPr="00BB07BC" w:rsidRDefault="00BB07BC" w:rsidP="00BB07BC">
      <w:pPr>
        <w:jc w:val="center"/>
        <w:rPr>
          <w:sz w:val="28"/>
          <w:szCs w:val="28"/>
        </w:rPr>
      </w:pPr>
      <w:r w:rsidRPr="00BB07BC">
        <w:rPr>
          <w:sz w:val="28"/>
          <w:szCs w:val="28"/>
        </w:rPr>
        <w:t>Health Communications Minor Checklist</w:t>
      </w:r>
    </w:p>
    <w:p w14:paraId="74D99962" w14:textId="03323B28" w:rsidR="00BB07BC" w:rsidRDefault="00BB07BC" w:rsidP="00727F27">
      <w:pPr>
        <w:jc w:val="center"/>
        <w:rPr>
          <w:sz w:val="24"/>
          <w:szCs w:val="24"/>
        </w:rPr>
      </w:pPr>
      <w:r w:rsidRPr="00BB07BC">
        <w:rPr>
          <w:sz w:val="24"/>
          <w:szCs w:val="24"/>
        </w:rPr>
        <w:t>Must complete the following with a minimum of 18 credit hours.</w:t>
      </w:r>
    </w:p>
    <w:p w14:paraId="4F271CB8" w14:textId="19604466" w:rsidR="00BB07BC" w:rsidRDefault="00BB07BC" w:rsidP="00BB07BC">
      <w:pPr>
        <w:ind w:left="720"/>
        <w:rPr>
          <w:sz w:val="24"/>
          <w:szCs w:val="24"/>
        </w:rPr>
      </w:pPr>
      <w:r>
        <w:rPr>
          <w:sz w:val="24"/>
          <w:szCs w:val="24"/>
        </w:rPr>
        <w:t xml:space="preserve">Required: </w:t>
      </w:r>
      <w:r w:rsidR="00727F27">
        <w:rPr>
          <w:sz w:val="24"/>
          <w:szCs w:val="24"/>
        </w:rPr>
        <w:t>6 Credit Hours</w:t>
      </w:r>
    </w:p>
    <w:p w14:paraId="2A8597DC" w14:textId="77777777" w:rsidR="00BB07BC" w:rsidRDefault="00BB07BC" w:rsidP="00BB07BC">
      <w:pPr>
        <w:tabs>
          <w:tab w:val="left" w:pos="720"/>
          <w:tab w:val="left" w:pos="1440"/>
          <w:tab w:val="left" w:pos="3060"/>
        </w:tabs>
        <w:spacing w:line="240" w:lineRule="auto"/>
        <w:ind w:left="720"/>
        <w:rPr>
          <w:sz w:val="24"/>
          <w:szCs w:val="24"/>
        </w:rPr>
      </w:pPr>
      <w:r>
        <w:rPr>
          <w:sz w:val="24"/>
          <w:szCs w:val="24"/>
        </w:rPr>
        <w:tab/>
      </w:r>
      <w:sdt>
        <w:sdtPr>
          <w:rPr>
            <w:sz w:val="24"/>
            <w:szCs w:val="24"/>
          </w:rPr>
          <w:id w:val="-53804490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SCOM 240 (Intro to Comm Theory)</w:t>
      </w:r>
    </w:p>
    <w:p w14:paraId="621FA4AB" w14:textId="5B9435AA" w:rsidR="00BB07BC" w:rsidRDefault="00BB07BC" w:rsidP="00BB07BC">
      <w:pPr>
        <w:tabs>
          <w:tab w:val="left" w:pos="720"/>
          <w:tab w:val="left" w:pos="1440"/>
          <w:tab w:val="left" w:pos="2520"/>
        </w:tabs>
        <w:spacing w:line="240" w:lineRule="auto"/>
        <w:ind w:left="720"/>
        <w:rPr>
          <w:sz w:val="24"/>
          <w:szCs w:val="24"/>
        </w:rPr>
      </w:pPr>
      <w:r>
        <w:rPr>
          <w:sz w:val="24"/>
          <w:szCs w:val="24"/>
        </w:rPr>
        <w:tab/>
      </w:r>
      <w:sdt>
        <w:sdtPr>
          <w:rPr>
            <w:sz w:val="24"/>
            <w:szCs w:val="24"/>
          </w:rPr>
          <w:id w:val="-3293663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SCOM 24</w:t>
      </w:r>
      <w:r w:rsidR="00727F27">
        <w:rPr>
          <w:sz w:val="24"/>
          <w:szCs w:val="24"/>
        </w:rPr>
        <w:t>0L</w:t>
      </w:r>
      <w:r>
        <w:rPr>
          <w:sz w:val="24"/>
          <w:szCs w:val="24"/>
        </w:rPr>
        <w:t xml:space="preserve"> (Comm Theory Lab)</w:t>
      </w:r>
    </w:p>
    <w:p w14:paraId="4A3D2966" w14:textId="5FDBACCC" w:rsidR="00BB07BC" w:rsidRDefault="00BB07BC" w:rsidP="00BB07BC">
      <w:pPr>
        <w:tabs>
          <w:tab w:val="left" w:pos="3000"/>
        </w:tabs>
        <w:spacing w:line="240" w:lineRule="auto"/>
        <w:ind w:left="720"/>
        <w:rPr>
          <w:sz w:val="24"/>
          <w:szCs w:val="24"/>
        </w:rPr>
      </w:pPr>
      <w:r>
        <w:rPr>
          <w:sz w:val="28"/>
          <w:szCs w:val="28"/>
        </w:rPr>
        <w:t xml:space="preserve">           </w:t>
      </w:r>
      <w:sdt>
        <w:sdtPr>
          <w:rPr>
            <w:sz w:val="24"/>
            <w:szCs w:val="24"/>
          </w:rPr>
          <w:id w:val="-189417946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8"/>
          <w:szCs w:val="28"/>
        </w:rPr>
        <w:t xml:space="preserve">  </w:t>
      </w:r>
      <w:r w:rsidRPr="00A963C1">
        <w:rPr>
          <w:sz w:val="24"/>
          <w:szCs w:val="24"/>
        </w:rPr>
        <w:t xml:space="preserve">SCOM </w:t>
      </w:r>
      <w:r>
        <w:rPr>
          <w:sz w:val="24"/>
          <w:szCs w:val="24"/>
        </w:rPr>
        <w:t>370</w:t>
      </w:r>
      <w:r w:rsidRPr="00A963C1">
        <w:rPr>
          <w:sz w:val="24"/>
          <w:szCs w:val="24"/>
        </w:rPr>
        <w:t xml:space="preserve"> (</w:t>
      </w:r>
      <w:r>
        <w:rPr>
          <w:sz w:val="24"/>
          <w:szCs w:val="24"/>
        </w:rPr>
        <w:t>Intro to Health Comm: Must be taken before 470)</w:t>
      </w:r>
    </w:p>
    <w:p w14:paraId="0980F97C" w14:textId="23DBA46B" w:rsidR="00727F27" w:rsidRDefault="00727F27" w:rsidP="00BB07BC">
      <w:pPr>
        <w:tabs>
          <w:tab w:val="left" w:pos="3000"/>
        </w:tabs>
        <w:spacing w:line="240" w:lineRule="auto"/>
        <w:ind w:left="720"/>
        <w:rPr>
          <w:sz w:val="24"/>
          <w:szCs w:val="24"/>
        </w:rPr>
      </w:pPr>
      <w:r>
        <w:rPr>
          <w:sz w:val="24"/>
          <w:szCs w:val="24"/>
        </w:rPr>
        <w:t>Choose Four of the Following Courses: 12 Credit Hours</w:t>
      </w:r>
    </w:p>
    <w:p w14:paraId="04BD3889" w14:textId="2873F2B1" w:rsidR="00BB07BC" w:rsidRDefault="00BB07BC" w:rsidP="00BB07BC">
      <w:pPr>
        <w:tabs>
          <w:tab w:val="left" w:pos="3000"/>
        </w:tabs>
        <w:spacing w:line="240" w:lineRule="auto"/>
        <w:ind w:left="720"/>
        <w:rPr>
          <w:sz w:val="24"/>
          <w:szCs w:val="24"/>
        </w:rPr>
      </w:pPr>
      <w:r>
        <w:rPr>
          <w:sz w:val="28"/>
          <w:szCs w:val="28"/>
        </w:rPr>
        <w:t xml:space="preserve">           </w:t>
      </w:r>
      <w:sdt>
        <w:sdtPr>
          <w:rPr>
            <w:sz w:val="24"/>
            <w:szCs w:val="24"/>
          </w:rPr>
          <w:id w:val="-1157683561"/>
          <w14:checkbox>
            <w14:checked w14:val="0"/>
            <w14:checkedState w14:val="2612" w14:font="MS Gothic"/>
            <w14:uncheckedState w14:val="2610" w14:font="MS Gothic"/>
          </w14:checkbox>
        </w:sdtPr>
        <w:sdtContent>
          <w:r w:rsidR="00727F27">
            <w:rPr>
              <w:rFonts w:ascii="MS Gothic" w:eastAsia="MS Gothic" w:hAnsi="MS Gothic" w:hint="eastAsia"/>
              <w:sz w:val="24"/>
              <w:szCs w:val="24"/>
            </w:rPr>
            <w:t>☐</w:t>
          </w:r>
        </w:sdtContent>
      </w:sdt>
      <w:r w:rsidR="00727F27">
        <w:rPr>
          <w:sz w:val="28"/>
          <w:szCs w:val="28"/>
        </w:rPr>
        <w:t xml:space="preserve">  </w:t>
      </w:r>
      <w:r w:rsidR="00727F27" w:rsidRPr="00A963C1">
        <w:rPr>
          <w:sz w:val="24"/>
          <w:szCs w:val="24"/>
        </w:rPr>
        <w:t xml:space="preserve">SCOM </w:t>
      </w:r>
      <w:r w:rsidR="00727F27">
        <w:rPr>
          <w:sz w:val="24"/>
          <w:szCs w:val="24"/>
        </w:rPr>
        <w:t>303 (Special Topics in Health Communication)</w:t>
      </w:r>
      <w:r w:rsidR="00727F27">
        <w:rPr>
          <w:sz w:val="24"/>
          <w:szCs w:val="24"/>
        </w:rPr>
        <w:br/>
        <w:t xml:space="preserve">             </w:t>
      </w:r>
      <w:sdt>
        <w:sdtPr>
          <w:rPr>
            <w:sz w:val="24"/>
            <w:szCs w:val="24"/>
          </w:rPr>
          <w:id w:val="479043177"/>
          <w14:checkbox>
            <w14:checked w14:val="0"/>
            <w14:checkedState w14:val="2612" w14:font="MS Gothic"/>
            <w14:uncheckedState w14:val="2610" w14:font="MS Gothic"/>
          </w14:checkbox>
        </w:sdtPr>
        <w:sdtContent>
          <w:r w:rsidR="00727F27">
            <w:rPr>
              <w:rFonts w:ascii="MS Gothic" w:eastAsia="MS Gothic" w:hAnsi="MS Gothic" w:hint="eastAsia"/>
              <w:sz w:val="24"/>
              <w:szCs w:val="24"/>
            </w:rPr>
            <w:t>☐</w:t>
          </w:r>
        </w:sdtContent>
      </w:sdt>
      <w:r w:rsidR="00727F27">
        <w:rPr>
          <w:sz w:val="28"/>
          <w:szCs w:val="28"/>
        </w:rPr>
        <w:t xml:space="preserve">  </w:t>
      </w:r>
      <w:r w:rsidR="00727F27" w:rsidRPr="00A963C1">
        <w:rPr>
          <w:sz w:val="24"/>
          <w:szCs w:val="24"/>
        </w:rPr>
        <w:t xml:space="preserve">SCOM </w:t>
      </w:r>
      <w:r w:rsidR="00727F27">
        <w:rPr>
          <w:sz w:val="24"/>
          <w:szCs w:val="24"/>
        </w:rPr>
        <w:t>320 (Introduction to Interpersonal Communication)</w:t>
      </w:r>
      <w:r w:rsidR="00727F27">
        <w:rPr>
          <w:sz w:val="24"/>
          <w:szCs w:val="24"/>
        </w:rPr>
        <w:br/>
        <w:t xml:space="preserve">             </w:t>
      </w:r>
      <w:sdt>
        <w:sdtPr>
          <w:rPr>
            <w:sz w:val="24"/>
            <w:szCs w:val="24"/>
          </w:rPr>
          <w:id w:val="-898983654"/>
          <w14:checkbox>
            <w14:checked w14:val="0"/>
            <w14:checkedState w14:val="2612" w14:font="MS Gothic"/>
            <w14:uncheckedState w14:val="2610" w14:font="MS Gothic"/>
          </w14:checkbox>
        </w:sdtPr>
        <w:sdtContent>
          <w:r w:rsidR="00727F27">
            <w:rPr>
              <w:rFonts w:ascii="MS Gothic" w:eastAsia="MS Gothic" w:hAnsi="MS Gothic" w:hint="eastAsia"/>
              <w:sz w:val="24"/>
              <w:szCs w:val="24"/>
            </w:rPr>
            <w:t>☐</w:t>
          </w:r>
        </w:sdtContent>
      </w:sdt>
      <w:r w:rsidR="00727F27">
        <w:rPr>
          <w:sz w:val="28"/>
          <w:szCs w:val="28"/>
        </w:rPr>
        <w:t xml:space="preserve">  </w:t>
      </w:r>
      <w:r w:rsidR="00727F27" w:rsidRPr="00A963C1">
        <w:rPr>
          <w:sz w:val="24"/>
          <w:szCs w:val="24"/>
        </w:rPr>
        <w:t xml:space="preserve">SCOM </w:t>
      </w:r>
      <w:r w:rsidR="00727F27">
        <w:rPr>
          <w:sz w:val="24"/>
          <w:szCs w:val="24"/>
        </w:rPr>
        <w:t>342 (Argument and Advocacy)</w:t>
      </w:r>
      <w:r w:rsidR="00727F27">
        <w:rPr>
          <w:sz w:val="24"/>
          <w:szCs w:val="24"/>
        </w:rPr>
        <w:br/>
        <w:t xml:space="preserve">             </w:t>
      </w:r>
      <w:sdt>
        <w:sdtPr>
          <w:rPr>
            <w:sz w:val="24"/>
            <w:szCs w:val="24"/>
          </w:rPr>
          <w:id w:val="-494645395"/>
          <w14:checkbox>
            <w14:checked w14:val="0"/>
            <w14:checkedState w14:val="2612" w14:font="MS Gothic"/>
            <w14:uncheckedState w14:val="2610" w14:font="MS Gothic"/>
          </w14:checkbox>
        </w:sdtPr>
        <w:sdtContent>
          <w:r w:rsidR="00727F27">
            <w:rPr>
              <w:rFonts w:ascii="MS Gothic" w:eastAsia="MS Gothic" w:hAnsi="MS Gothic" w:hint="eastAsia"/>
              <w:sz w:val="24"/>
              <w:szCs w:val="24"/>
            </w:rPr>
            <w:t>☐</w:t>
          </w:r>
        </w:sdtContent>
      </w:sdt>
      <w:r w:rsidR="00727F27">
        <w:rPr>
          <w:sz w:val="28"/>
          <w:szCs w:val="28"/>
        </w:rPr>
        <w:t xml:space="preserve">  </w:t>
      </w:r>
      <w:r w:rsidR="00727F27" w:rsidRPr="00A963C1">
        <w:rPr>
          <w:sz w:val="24"/>
          <w:szCs w:val="24"/>
        </w:rPr>
        <w:t xml:space="preserve">SCOM </w:t>
      </w:r>
      <w:r w:rsidR="00727F27">
        <w:rPr>
          <w:sz w:val="24"/>
          <w:szCs w:val="24"/>
        </w:rPr>
        <w:t>350 (Organizational Communication)</w:t>
      </w:r>
      <w:r w:rsidR="00727F27">
        <w:rPr>
          <w:sz w:val="24"/>
          <w:szCs w:val="24"/>
        </w:rPr>
        <w:br/>
        <w:t xml:space="preserve">             </w:t>
      </w:r>
      <w:sdt>
        <w:sdtPr>
          <w:rPr>
            <w:sz w:val="24"/>
            <w:szCs w:val="24"/>
          </w:rPr>
          <w:id w:val="712467008"/>
          <w14:checkbox>
            <w14:checked w14:val="0"/>
            <w14:checkedState w14:val="2612" w14:font="MS Gothic"/>
            <w14:uncheckedState w14:val="2610" w14:font="MS Gothic"/>
          </w14:checkbox>
        </w:sdtPr>
        <w:sdtContent>
          <w:r w:rsidR="00727F27">
            <w:rPr>
              <w:rFonts w:ascii="MS Gothic" w:eastAsia="MS Gothic" w:hAnsi="MS Gothic" w:hint="eastAsia"/>
              <w:sz w:val="24"/>
              <w:szCs w:val="24"/>
            </w:rPr>
            <w:t>☐</w:t>
          </w:r>
        </w:sdtContent>
      </w:sdt>
      <w:r w:rsidR="00727F27">
        <w:rPr>
          <w:sz w:val="28"/>
          <w:szCs w:val="28"/>
        </w:rPr>
        <w:t xml:space="preserve">  </w:t>
      </w:r>
      <w:r w:rsidR="00727F27" w:rsidRPr="00A963C1">
        <w:rPr>
          <w:sz w:val="24"/>
          <w:szCs w:val="24"/>
        </w:rPr>
        <w:t xml:space="preserve">SCOM </w:t>
      </w:r>
      <w:r w:rsidR="00727F27">
        <w:rPr>
          <w:sz w:val="24"/>
          <w:szCs w:val="24"/>
        </w:rPr>
        <w:t>358 (Business and Professional Communication Studies)</w:t>
      </w:r>
      <w:r w:rsidR="00727F27">
        <w:rPr>
          <w:sz w:val="24"/>
          <w:szCs w:val="24"/>
        </w:rPr>
        <w:br/>
        <w:t xml:space="preserve">             </w:t>
      </w:r>
      <w:sdt>
        <w:sdtPr>
          <w:rPr>
            <w:sz w:val="24"/>
            <w:szCs w:val="24"/>
          </w:rPr>
          <w:id w:val="724965577"/>
          <w14:checkbox>
            <w14:checked w14:val="0"/>
            <w14:checkedState w14:val="2612" w14:font="MS Gothic"/>
            <w14:uncheckedState w14:val="2610" w14:font="MS Gothic"/>
          </w14:checkbox>
        </w:sdtPr>
        <w:sdtContent>
          <w:r w:rsidR="00727F27">
            <w:rPr>
              <w:rFonts w:ascii="MS Gothic" w:eastAsia="MS Gothic" w:hAnsi="MS Gothic" w:hint="eastAsia"/>
              <w:sz w:val="24"/>
              <w:szCs w:val="24"/>
            </w:rPr>
            <w:t>☐</w:t>
          </w:r>
        </w:sdtContent>
      </w:sdt>
      <w:r w:rsidR="00727F27">
        <w:rPr>
          <w:sz w:val="28"/>
          <w:szCs w:val="28"/>
        </w:rPr>
        <w:t xml:space="preserve">  </w:t>
      </w:r>
      <w:r w:rsidR="00727F27" w:rsidRPr="00A963C1">
        <w:rPr>
          <w:sz w:val="24"/>
          <w:szCs w:val="24"/>
        </w:rPr>
        <w:t xml:space="preserve">SCOM </w:t>
      </w:r>
      <w:r w:rsidR="00727F27">
        <w:rPr>
          <w:sz w:val="24"/>
          <w:szCs w:val="24"/>
        </w:rPr>
        <w:t>440 (Family Communication)</w:t>
      </w:r>
      <w:r w:rsidR="00727F27">
        <w:rPr>
          <w:sz w:val="24"/>
          <w:szCs w:val="24"/>
        </w:rPr>
        <w:br/>
        <w:t xml:space="preserve">             </w:t>
      </w:r>
      <w:sdt>
        <w:sdtPr>
          <w:rPr>
            <w:sz w:val="24"/>
            <w:szCs w:val="24"/>
          </w:rPr>
          <w:id w:val="1377898235"/>
          <w14:checkbox>
            <w14:checked w14:val="0"/>
            <w14:checkedState w14:val="2612" w14:font="MS Gothic"/>
            <w14:uncheckedState w14:val="2610" w14:font="MS Gothic"/>
          </w14:checkbox>
        </w:sdtPr>
        <w:sdtContent>
          <w:r w:rsidR="00727F27">
            <w:rPr>
              <w:rFonts w:ascii="MS Gothic" w:eastAsia="MS Gothic" w:hAnsi="MS Gothic" w:hint="eastAsia"/>
              <w:sz w:val="24"/>
              <w:szCs w:val="24"/>
            </w:rPr>
            <w:t>☐</w:t>
          </w:r>
        </w:sdtContent>
      </w:sdt>
      <w:r w:rsidR="00727F27">
        <w:rPr>
          <w:sz w:val="28"/>
          <w:szCs w:val="28"/>
        </w:rPr>
        <w:t xml:space="preserve">  </w:t>
      </w:r>
      <w:r w:rsidR="00727F27" w:rsidRPr="00A963C1">
        <w:rPr>
          <w:sz w:val="24"/>
          <w:szCs w:val="24"/>
        </w:rPr>
        <w:t xml:space="preserve">SCOM </w:t>
      </w:r>
      <w:r w:rsidR="00727F27">
        <w:rPr>
          <w:sz w:val="24"/>
          <w:szCs w:val="24"/>
        </w:rPr>
        <w:t>468 (Patient-Provider Communication)</w:t>
      </w:r>
      <w:r w:rsidR="00727F27">
        <w:rPr>
          <w:sz w:val="24"/>
          <w:szCs w:val="24"/>
        </w:rPr>
        <w:br/>
        <w:t xml:space="preserve">             </w:t>
      </w:r>
      <w:sdt>
        <w:sdtPr>
          <w:rPr>
            <w:sz w:val="24"/>
            <w:szCs w:val="24"/>
          </w:rPr>
          <w:id w:val="-11953731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8"/>
          <w:szCs w:val="28"/>
        </w:rPr>
        <w:t xml:space="preserve">  </w:t>
      </w:r>
      <w:r w:rsidRPr="00A963C1">
        <w:rPr>
          <w:sz w:val="24"/>
          <w:szCs w:val="24"/>
        </w:rPr>
        <w:t xml:space="preserve">SCOM </w:t>
      </w:r>
      <w:r>
        <w:rPr>
          <w:sz w:val="24"/>
          <w:szCs w:val="24"/>
        </w:rPr>
        <w:t>470</w:t>
      </w:r>
      <w:r w:rsidRPr="00A963C1">
        <w:rPr>
          <w:sz w:val="24"/>
          <w:szCs w:val="24"/>
        </w:rPr>
        <w:t xml:space="preserve"> (</w:t>
      </w:r>
      <w:r>
        <w:rPr>
          <w:sz w:val="24"/>
          <w:szCs w:val="24"/>
        </w:rPr>
        <w:t>Health Comm Campaigns)</w:t>
      </w:r>
      <w:r w:rsidR="00727F27">
        <w:rPr>
          <w:sz w:val="24"/>
          <w:szCs w:val="24"/>
        </w:rPr>
        <w:br/>
        <w:t xml:space="preserve">             </w:t>
      </w:r>
      <w:sdt>
        <w:sdtPr>
          <w:rPr>
            <w:sz w:val="24"/>
            <w:szCs w:val="24"/>
          </w:rPr>
          <w:id w:val="-875463345"/>
          <w14:checkbox>
            <w14:checked w14:val="0"/>
            <w14:checkedState w14:val="2612" w14:font="MS Gothic"/>
            <w14:uncheckedState w14:val="2610" w14:font="MS Gothic"/>
          </w14:checkbox>
        </w:sdtPr>
        <w:sdtContent>
          <w:r w:rsidR="00727F27">
            <w:rPr>
              <w:rFonts w:ascii="MS Gothic" w:eastAsia="MS Gothic" w:hAnsi="MS Gothic" w:hint="eastAsia"/>
              <w:sz w:val="24"/>
              <w:szCs w:val="24"/>
            </w:rPr>
            <w:t>☐</w:t>
          </w:r>
        </w:sdtContent>
      </w:sdt>
      <w:r w:rsidR="00727F27">
        <w:rPr>
          <w:sz w:val="28"/>
          <w:szCs w:val="28"/>
        </w:rPr>
        <w:t xml:space="preserve">  </w:t>
      </w:r>
      <w:r w:rsidR="00727F27" w:rsidRPr="00A963C1">
        <w:rPr>
          <w:sz w:val="24"/>
          <w:szCs w:val="24"/>
        </w:rPr>
        <w:t xml:space="preserve">SCOM </w:t>
      </w:r>
      <w:r w:rsidR="00727F27">
        <w:rPr>
          <w:sz w:val="24"/>
          <w:szCs w:val="24"/>
        </w:rPr>
        <w:t>471 (Culture and Health Comm)</w:t>
      </w:r>
      <w:r w:rsidR="00727F27">
        <w:rPr>
          <w:sz w:val="24"/>
          <w:szCs w:val="24"/>
        </w:rPr>
        <w:br/>
        <w:t xml:space="preserve">             </w:t>
      </w:r>
      <w:bookmarkStart w:id="0" w:name="_Hlk110937822"/>
      <w:sdt>
        <w:sdtPr>
          <w:rPr>
            <w:sz w:val="24"/>
            <w:szCs w:val="24"/>
          </w:rPr>
          <w:id w:val="16600386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8"/>
          <w:szCs w:val="28"/>
        </w:rPr>
        <w:t xml:space="preserve">  </w:t>
      </w:r>
      <w:r w:rsidRPr="00A963C1">
        <w:rPr>
          <w:sz w:val="24"/>
          <w:szCs w:val="24"/>
        </w:rPr>
        <w:t xml:space="preserve">SCOM </w:t>
      </w:r>
      <w:r>
        <w:rPr>
          <w:sz w:val="24"/>
          <w:szCs w:val="24"/>
        </w:rPr>
        <w:t>Elective</w:t>
      </w:r>
      <w:r w:rsidR="00727F27">
        <w:rPr>
          <w:sz w:val="24"/>
          <w:szCs w:val="24"/>
        </w:rPr>
        <w:t xml:space="preserve"> 300/400</w:t>
      </w:r>
      <w:r>
        <w:rPr>
          <w:sz w:val="24"/>
          <w:szCs w:val="24"/>
        </w:rPr>
        <w:t>:</w:t>
      </w:r>
      <w:r w:rsidRPr="00A963C1">
        <w:rPr>
          <w:sz w:val="24"/>
          <w:szCs w:val="24"/>
        </w:rPr>
        <w:t xml:space="preserve"> </w:t>
      </w:r>
      <w:r>
        <w:rPr>
          <w:sz w:val="24"/>
          <w:szCs w:val="24"/>
        </w:rPr>
        <w:t>3 credits</w:t>
      </w:r>
    </w:p>
    <w:p w14:paraId="2B15C67C" w14:textId="17CC5153" w:rsidR="00BB07BC" w:rsidRDefault="00BB07BC" w:rsidP="00BB07BC">
      <w:pPr>
        <w:tabs>
          <w:tab w:val="left" w:pos="3000"/>
        </w:tabs>
        <w:spacing w:line="240" w:lineRule="auto"/>
        <w:ind w:left="720"/>
        <w:rPr>
          <w:sz w:val="24"/>
          <w:szCs w:val="24"/>
        </w:rPr>
      </w:pPr>
      <w:r>
        <w:rPr>
          <w:sz w:val="24"/>
          <w:szCs w:val="24"/>
        </w:rPr>
        <w:t xml:space="preserve">             </w:t>
      </w:r>
    </w:p>
    <w:p w14:paraId="04FC4ABD" w14:textId="77777777" w:rsidR="00BB07BC" w:rsidRDefault="00BB07BC" w:rsidP="00BB07BC">
      <w:pPr>
        <w:tabs>
          <w:tab w:val="left" w:pos="3000"/>
        </w:tabs>
        <w:spacing w:line="240" w:lineRule="auto"/>
        <w:ind w:left="720"/>
        <w:rPr>
          <w:sz w:val="24"/>
          <w:szCs w:val="24"/>
        </w:rPr>
      </w:pPr>
    </w:p>
    <w:bookmarkEnd w:id="0"/>
    <w:p w14:paraId="192285B1" w14:textId="74096CB1" w:rsidR="00BB07BC" w:rsidRDefault="00BB07BC" w:rsidP="00BB07BC">
      <w:pPr>
        <w:rPr>
          <w:sz w:val="24"/>
          <w:szCs w:val="24"/>
        </w:rPr>
      </w:pPr>
    </w:p>
    <w:p w14:paraId="289BC667" w14:textId="7B1719E2" w:rsidR="00340D28" w:rsidRDefault="00340D28" w:rsidP="00BB07BC">
      <w:pPr>
        <w:rPr>
          <w:sz w:val="24"/>
          <w:szCs w:val="24"/>
        </w:rPr>
      </w:pPr>
    </w:p>
    <w:p w14:paraId="4048E358" w14:textId="474684B4" w:rsidR="00340D28" w:rsidRDefault="00340D28" w:rsidP="00BB07BC">
      <w:pPr>
        <w:rPr>
          <w:sz w:val="24"/>
          <w:szCs w:val="24"/>
        </w:rPr>
      </w:pPr>
    </w:p>
    <w:p w14:paraId="775DD025" w14:textId="650704B7" w:rsidR="00340D28" w:rsidRDefault="00340D28" w:rsidP="00BB07BC">
      <w:pPr>
        <w:rPr>
          <w:sz w:val="24"/>
          <w:szCs w:val="24"/>
        </w:rPr>
      </w:pPr>
    </w:p>
    <w:p w14:paraId="594CC243" w14:textId="70C55FC0" w:rsidR="00340D28" w:rsidRDefault="00340D28" w:rsidP="00BB07BC">
      <w:pPr>
        <w:rPr>
          <w:sz w:val="24"/>
          <w:szCs w:val="24"/>
        </w:rPr>
      </w:pPr>
    </w:p>
    <w:p w14:paraId="5EF739AA" w14:textId="4D6C24C5" w:rsidR="00340D28" w:rsidRDefault="00340D28" w:rsidP="00BB07BC">
      <w:pPr>
        <w:rPr>
          <w:sz w:val="24"/>
          <w:szCs w:val="24"/>
        </w:rPr>
      </w:pPr>
    </w:p>
    <w:p w14:paraId="6D200B6F" w14:textId="77777777" w:rsidR="00340D28" w:rsidRDefault="00340D28" w:rsidP="00BB07BC">
      <w:pPr>
        <w:rPr>
          <w:rStyle w:val="wdyuqq"/>
          <w:i/>
          <w:iCs/>
          <w:color w:val="000000"/>
        </w:rPr>
      </w:pPr>
    </w:p>
    <w:p w14:paraId="6272B53E" w14:textId="77777777" w:rsidR="00340D28" w:rsidRDefault="00340D28" w:rsidP="00BB07BC">
      <w:pPr>
        <w:rPr>
          <w:rStyle w:val="wdyuqq"/>
          <w:i/>
          <w:iCs/>
          <w:color w:val="000000"/>
        </w:rPr>
      </w:pPr>
    </w:p>
    <w:p w14:paraId="43B30C76" w14:textId="77777777" w:rsidR="00340D28" w:rsidRDefault="00340D28" w:rsidP="00BB07BC">
      <w:pPr>
        <w:rPr>
          <w:rStyle w:val="wdyuqq"/>
          <w:i/>
          <w:iCs/>
          <w:color w:val="000000"/>
        </w:rPr>
      </w:pPr>
    </w:p>
    <w:p w14:paraId="48CB76A1" w14:textId="3F9523E9" w:rsidR="00340D28" w:rsidRPr="00340D28" w:rsidRDefault="00340D28" w:rsidP="00BB07BC">
      <w:pPr>
        <w:rPr>
          <w:i/>
          <w:iCs/>
          <w:sz w:val="24"/>
          <w:szCs w:val="24"/>
        </w:rPr>
      </w:pPr>
      <w:r w:rsidRPr="00340D28">
        <w:rPr>
          <w:rStyle w:val="wdyuqq"/>
          <w:i/>
          <w:iCs/>
          <w:color w:val="000000"/>
        </w:rPr>
        <w:t xml:space="preserve">This document is provided as an advising resource only. Official curriculum requirements are listed in the JMU Undergraduate Catalog. In the case of discrepancies, the University Catalog is the official curriculum students must follow. This document was reviewed by Lori Britt on </w:t>
      </w:r>
      <w:r w:rsidR="0067708C">
        <w:rPr>
          <w:rStyle w:val="wdyuqq"/>
          <w:i/>
          <w:iCs/>
          <w:color w:val="000000"/>
        </w:rPr>
        <w:t>November 11</w:t>
      </w:r>
      <w:r w:rsidR="0067708C" w:rsidRPr="0067708C">
        <w:rPr>
          <w:rStyle w:val="wdyuqq"/>
          <w:i/>
          <w:iCs/>
          <w:color w:val="000000"/>
          <w:vertAlign w:val="superscript"/>
        </w:rPr>
        <w:t>th</w:t>
      </w:r>
      <w:r w:rsidR="0067708C">
        <w:rPr>
          <w:rStyle w:val="wdyuqq"/>
          <w:i/>
          <w:iCs/>
          <w:color w:val="000000"/>
        </w:rPr>
        <w:t>, 2024</w:t>
      </w:r>
      <w:r w:rsidRPr="00340D28">
        <w:rPr>
          <w:rStyle w:val="wdyuqq"/>
          <w:i/>
          <w:iCs/>
          <w:color w:val="000000"/>
        </w:rPr>
        <w:t>.</w:t>
      </w:r>
    </w:p>
    <w:sectPr w:rsidR="00340D28" w:rsidRPr="00340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1803"/>
    <w:multiLevelType w:val="hybridMultilevel"/>
    <w:tmpl w:val="ACD04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63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BC"/>
    <w:rsid w:val="00312759"/>
    <w:rsid w:val="00340D28"/>
    <w:rsid w:val="0067708C"/>
    <w:rsid w:val="00727F27"/>
    <w:rsid w:val="00900E97"/>
    <w:rsid w:val="00BB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1F65"/>
  <w15:chartTrackingRefBased/>
  <w15:docId w15:val="{8EF47347-5351-4E44-ACCB-21F45E59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7BC"/>
    <w:pPr>
      <w:ind w:left="720"/>
      <w:contextualSpacing/>
    </w:pPr>
  </w:style>
  <w:style w:type="character" w:customStyle="1" w:styleId="wdyuqq">
    <w:name w:val="wdyuqq"/>
    <w:basedOn w:val="DefaultParagraphFont"/>
    <w:rsid w:val="00340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James Madison University</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 Faith - samsfe</dc:creator>
  <cp:keywords/>
  <dc:description/>
  <cp:lastModifiedBy>Sams, Faith - samsfe</cp:lastModifiedBy>
  <cp:revision>2</cp:revision>
  <cp:lastPrinted>2022-08-09T17:31:00Z</cp:lastPrinted>
  <dcterms:created xsi:type="dcterms:W3CDTF">2024-11-11T20:21:00Z</dcterms:created>
  <dcterms:modified xsi:type="dcterms:W3CDTF">2024-11-11T20:21:00Z</dcterms:modified>
</cp:coreProperties>
</file>